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:rsidTr="00F21CFD">
        <w:trPr>
          <w:trHeight w:val="567"/>
        </w:trPr>
        <w:tc>
          <w:tcPr>
            <w:tcW w:w="9062" w:type="dxa"/>
            <w:vAlign w:val="center"/>
          </w:tcPr>
          <w:p w:rsidR="001A0377" w:rsidRPr="00F21CFD" w:rsidRDefault="00A80AE7" w:rsidP="00FE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F8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77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F5F81">
              <w:rPr>
                <w:rFonts w:ascii="Times New Roman" w:hAnsi="Times New Roman" w:cs="Times New Roman"/>
                <w:b/>
                <w:sz w:val="24"/>
                <w:szCs w:val="24"/>
              </w:rPr>
              <w:t>&amp;18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6777">
              <w:rPr>
                <w:b/>
                <w:bCs/>
                <w:color w:val="800000"/>
              </w:rPr>
              <w:t xml:space="preserve"> REAKSİYON MÜHENDİSLİĞİ</w:t>
            </w:r>
            <w:r w:rsidR="00FE6777" w:rsidRPr="00935E39">
              <w:rPr>
                <w:b/>
                <w:bCs/>
                <w:color w:val="800000"/>
              </w:rPr>
              <w:t xml:space="preserve"> </w:t>
            </w:r>
            <w:r w:rsidR="00FE6777" w:rsidRPr="00E85404">
              <w:rPr>
                <w:b/>
                <w:bCs/>
                <w:color w:val="800000"/>
                <w:lang w:val="it-IT"/>
              </w:rPr>
              <w:t>LABORATU</w:t>
            </w:r>
            <w:r w:rsidR="00FE6777">
              <w:rPr>
                <w:b/>
                <w:bCs/>
                <w:color w:val="800000"/>
                <w:lang w:val="it-IT"/>
              </w:rPr>
              <w:t>V</w:t>
            </w:r>
            <w:r w:rsidR="00FE6777" w:rsidRPr="00E85404">
              <w:rPr>
                <w:b/>
                <w:bCs/>
                <w:color w:val="800000"/>
                <w:lang w:val="it-IT"/>
              </w:rPr>
              <w:t>ARI</w:t>
            </w:r>
            <w:r w:rsidR="00B57435">
              <w:rPr>
                <w:b/>
                <w:bCs/>
                <w:color w:val="800000"/>
                <w:lang w:val="it-IT"/>
              </w:rPr>
              <w:t>-1</w:t>
            </w:r>
            <w:r w:rsidR="00DF5F81">
              <w:rPr>
                <w:b/>
                <w:bCs/>
                <w:color w:val="800000"/>
                <w:lang w:val="it-IT"/>
              </w:rPr>
              <w:t>&amp;2</w:t>
            </w:r>
            <w:bookmarkStart w:id="0" w:name="_GoBack"/>
            <w:bookmarkEnd w:id="0"/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proofErr w:type="gramStart"/>
            <w:r w:rsidR="00FE6777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="00FE6777">
              <w:rPr>
                <w:rFonts w:ascii="Times New Roman" w:hAnsi="Times New Roman" w:cs="Times New Roman"/>
                <w:sz w:val="24"/>
                <w:szCs w:val="24"/>
              </w:rPr>
              <w:t xml:space="preserve"> Canan URAZ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6777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="00FE6777">
              <w:rPr>
                <w:rFonts w:ascii="Times New Roman" w:hAnsi="Times New Roman" w:cs="Times New Roman"/>
                <w:sz w:val="24"/>
                <w:szCs w:val="24"/>
              </w:rPr>
              <w:t xml:space="preserve"> Canan URAZ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FE6777" w:rsidRPr="00791511">
              <w:rPr>
                <w:sz w:val="20"/>
                <w:szCs w:val="20"/>
              </w:rPr>
              <w:t xml:space="preserve"> </w:t>
            </w:r>
            <w:r w:rsidR="00FE6777" w:rsidRPr="00FE6777">
              <w:rPr>
                <w:rFonts w:ascii="Times New Roman" w:hAnsi="Times New Roman" w:cs="Times New Roman"/>
                <w:sz w:val="24"/>
                <w:szCs w:val="24"/>
              </w:rPr>
              <w:t>Reaksiyon Mühendisliği prensiplerinin çeşitli uygulamalarda kullanılması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77"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Katalitik </w:t>
            </w:r>
            <w:proofErr w:type="spellStart"/>
            <w:r w:rsidR="00FE6777" w:rsidRPr="00FE6777"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 w:rsidR="00FE6777"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, Katalitik </w:t>
            </w:r>
            <w:proofErr w:type="spellStart"/>
            <w:r w:rsidR="00FE6777" w:rsidRPr="00FE6777">
              <w:rPr>
                <w:rFonts w:ascii="Times New Roman" w:hAnsi="Times New Roman" w:cs="Times New Roman"/>
                <w:sz w:val="24"/>
                <w:szCs w:val="24"/>
              </w:rPr>
              <w:t>Hidrojenasyon</w:t>
            </w:r>
            <w:proofErr w:type="spellEnd"/>
            <w:r w:rsidR="00FE6777"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, Metal kaplama, </w:t>
            </w:r>
            <w:proofErr w:type="spellStart"/>
            <w:r w:rsidR="00FE6777" w:rsidRPr="00FE6777">
              <w:rPr>
                <w:rFonts w:ascii="Times New Roman" w:hAnsi="Times New Roman" w:cs="Times New Roman"/>
                <w:sz w:val="24"/>
                <w:szCs w:val="24"/>
              </w:rPr>
              <w:t>Antikorozif</w:t>
            </w:r>
            <w:proofErr w:type="spellEnd"/>
            <w:r w:rsidR="00FE6777"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boya hazırlanması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Damlama Yataklı-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Trickle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Reaktör, Akışkan Yataklı Reaktör, Sabit Yataklı Reaktör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Sirkülasyonlu su banyosu (Nüve BD402)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Sirkülasyonlu su banyosu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Hetofrig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CB7)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Sirkülasyonlu su banyosu (Grant Ltd6G)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7B0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analiz cihazı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Infrared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Dräger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) IR-741)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metre (WTW)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Hassas terazi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Sartorius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BP221S)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Pres (Carver)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termometreli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manyetik karıştırıcı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Peristaltik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pompa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Parmer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Masterflex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777" w:rsidRPr="00FE67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Peristaltik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pompa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Parmer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Masterflex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Digi-Staltic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377" w:rsidRDefault="00FE6777" w:rsidP="00FE677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Yüksek basınç pompası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Alliance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SeriesI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EB6" w:rsidRDefault="00EC2EB6" w:rsidP="00DA19F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Trinoküler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Mikroskop</w:t>
            </w:r>
            <w:r w:rsidR="00DA19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A19FE" w:rsidRPr="00DA19FE">
              <w:rPr>
                <w:rFonts w:ascii="Times New Roman" w:hAnsi="Times New Roman" w:cs="Times New Roman"/>
                <w:sz w:val="24"/>
                <w:szCs w:val="24"/>
              </w:rPr>
              <w:t>Soif</w:t>
            </w:r>
            <w:proofErr w:type="spellEnd"/>
            <w:r w:rsidR="00DA19FE" w:rsidRPr="00DA19FE">
              <w:rPr>
                <w:rFonts w:ascii="Times New Roman" w:hAnsi="Times New Roman" w:cs="Times New Roman"/>
                <w:sz w:val="24"/>
                <w:szCs w:val="24"/>
              </w:rPr>
              <w:t xml:space="preserve"> Optical Instruments </w:t>
            </w:r>
            <w:proofErr w:type="spellStart"/>
            <w:r w:rsidR="00DA19FE" w:rsidRPr="00DA19FE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proofErr w:type="spellEnd"/>
            <w:r w:rsidR="00DA19FE" w:rsidRPr="00DA19FE">
              <w:rPr>
                <w:rFonts w:ascii="Times New Roman" w:hAnsi="Times New Roman" w:cs="Times New Roman"/>
                <w:sz w:val="24"/>
                <w:szCs w:val="24"/>
              </w:rPr>
              <w:t xml:space="preserve"> Serisi</w:t>
            </w:r>
            <w:r w:rsidR="00DA1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9FE" w:rsidRPr="00DA19FE" w:rsidRDefault="00DA19FE" w:rsidP="00DA19F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FE"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DA19FE">
              <w:rPr>
                <w:rFonts w:ascii="Times New Roman" w:hAnsi="Times New Roman" w:cs="Times New Roman"/>
                <w:sz w:val="24"/>
                <w:szCs w:val="24"/>
              </w:rPr>
              <w:t xml:space="preserve"> banyo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(EAGLE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Ultrasonic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EU-8</w:t>
            </w:r>
          </w:p>
          <w:p w:rsidR="00DA19FE" w:rsidRDefault="00DA19FE" w:rsidP="00DA19F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FE">
              <w:rPr>
                <w:rFonts w:ascii="Times New Roman" w:hAnsi="Times New Roman" w:cs="Times New Roman"/>
                <w:sz w:val="24"/>
                <w:szCs w:val="24"/>
              </w:rPr>
              <w:t>Çalkalamalı su banyosu</w:t>
            </w:r>
            <w:r w:rsidR="001166C1">
              <w:rPr>
                <w:rFonts w:ascii="Times New Roman" w:hAnsi="Times New Roman" w:cs="Times New Roman"/>
                <w:sz w:val="24"/>
                <w:szCs w:val="24"/>
              </w:rPr>
              <w:t xml:space="preserve"> ST 30</w:t>
            </w:r>
          </w:p>
          <w:p w:rsidR="00D20CDC" w:rsidRDefault="00D20CDC" w:rsidP="00DA19F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CDC">
              <w:rPr>
                <w:rFonts w:ascii="Times New Roman" w:hAnsi="Times New Roman" w:cs="Times New Roman"/>
                <w:sz w:val="24"/>
                <w:szCs w:val="24"/>
              </w:rPr>
              <w:t>Çalkalamalı su banyosu, Nükleon, NBS – 30</w:t>
            </w:r>
          </w:p>
          <w:p w:rsidR="00D20CDC" w:rsidRPr="00DA19FE" w:rsidRDefault="00D20CDC" w:rsidP="00DA19F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CDC">
              <w:rPr>
                <w:rFonts w:ascii="Times New Roman" w:hAnsi="Times New Roman" w:cs="Times New Roman"/>
                <w:sz w:val="24"/>
                <w:szCs w:val="24"/>
              </w:rPr>
              <w:t>Su banyosu, Nükleon, NBS – 6D</w:t>
            </w:r>
          </w:p>
          <w:p w:rsidR="00DA19FE" w:rsidRDefault="00DA19FE" w:rsidP="00DA19F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Isıtıcılı </w:t>
            </w:r>
            <w:r w:rsidRPr="00DA19FE">
              <w:rPr>
                <w:rFonts w:ascii="Times New Roman" w:hAnsi="Times New Roman" w:cs="Times New Roman"/>
                <w:sz w:val="24"/>
                <w:szCs w:val="24"/>
              </w:rPr>
              <w:t>Manyetik Karıştırıcı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 HS 7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6C1" w:rsidRPr="001166C1" w:rsidRDefault="001166C1" w:rsidP="00D509DB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ISITICILI MANYETİK KARIŞTIRICI (</w:t>
            </w:r>
            <w:proofErr w:type="spellStart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Heidolph</w:t>
            </w:r>
            <w:proofErr w:type="spellEnd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, MR </w:t>
            </w:r>
            <w:proofErr w:type="spellStart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Hei</w:t>
            </w:r>
            <w:proofErr w:type="spellEnd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-Standart,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30-1400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20-300°C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19FE" w:rsidRDefault="00DA19FE" w:rsidP="00DA19F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terazi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FB 300-3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6C1" w:rsidRPr="001166C1" w:rsidRDefault="001166C1" w:rsidP="00DB28BB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ULTRASONİK HOMOJENİZATOR (</w:t>
            </w:r>
            <w:proofErr w:type="spellStart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Bandalin</w:t>
            </w:r>
            <w:proofErr w:type="spellEnd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, HD2070, HG5 Standı ile komple 50 ml kadar 20 ml hacimde 70 W güç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6C1" w:rsidRDefault="001166C1" w:rsidP="001166C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SANTRİFÜJ (</w:t>
            </w:r>
            <w:proofErr w:type="spellStart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Hettich</w:t>
            </w:r>
            <w:proofErr w:type="spellEnd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Rotofix</w:t>
            </w:r>
            <w:proofErr w:type="spellEnd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 32 A, 28 x 15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proofErr w:type="spellStart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 – 4.226 x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6C1" w:rsidRDefault="001166C1" w:rsidP="001166C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ORBİTAL ÇALKALAYICI (DAİHAN, SH0–2D, 10~300 </w:t>
            </w:r>
            <w:proofErr w:type="spellStart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, LCD göstergeli, 10 basamaklı 6 program fonksiyonu, çalkalama genliğini 10,15,20 mm ayarlama,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ayarlanabilir platform ile birlikte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6C1" w:rsidRDefault="001166C1" w:rsidP="001166C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ULTRASONİK SU BANYOSU (Elma, S100h – ısıtmalı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9.5 </w:t>
            </w:r>
            <w:proofErr w:type="spellStart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litre+sepet+kapak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66C1" w:rsidRDefault="001166C1" w:rsidP="001166C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Magma </w:t>
            </w:r>
            <w:proofErr w:type="spellStart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Therm</w:t>
            </w:r>
            <w:proofErr w:type="spellEnd"/>
            <w:r w:rsidRPr="001166C1">
              <w:rPr>
                <w:rFonts w:ascii="Times New Roman" w:hAnsi="Times New Roman" w:cs="Times New Roman"/>
                <w:sz w:val="24"/>
                <w:szCs w:val="24"/>
              </w:rPr>
              <w:t xml:space="preserve"> Marka P9503 Model Kül Fırını</w:t>
            </w:r>
          </w:p>
          <w:p w:rsidR="001166C1" w:rsidRPr="00FE6777" w:rsidRDefault="00D20CDC" w:rsidP="001166C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Etüv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Laboratuvarda bulunan</w:t>
            </w:r>
            <w:r w:rsidR="00A80AE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FE6777" w:rsidRPr="00FE6777" w:rsidRDefault="00FE6777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Damlama Yataklı-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Trickle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Reaktör (Paslanmaz çelik malzeme)</w:t>
            </w:r>
          </w:p>
          <w:p w:rsidR="00FE6777" w:rsidRPr="00FE6777" w:rsidRDefault="00FE6777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Akışkan Yataklı Reaktör(Paslanmaz çelik malzeme)</w:t>
            </w:r>
          </w:p>
          <w:p w:rsidR="001A0377" w:rsidRPr="00FE6777" w:rsidRDefault="00FE6777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Sabit Yataklı Reaktör (Cam malzeme)</w:t>
            </w:r>
          </w:p>
          <w:p w:rsidR="00FE6777" w:rsidRDefault="00FE6777" w:rsidP="006D7BDE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Metal Kaplama yapmak için eldivenli kabin</w:t>
            </w:r>
          </w:p>
          <w:p w:rsidR="00EC2EB6" w:rsidRPr="00F21CFD" w:rsidRDefault="001166C1" w:rsidP="001166C1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1166C1">
              <w:rPr>
                <w:rFonts w:ascii="Times New Roman" w:hAnsi="Times New Roman" w:cs="Times New Roman"/>
                <w:sz w:val="24"/>
                <w:szCs w:val="24"/>
              </w:rPr>
              <w:t>120 cm Çalışma Alanlı Yerli İmalat Çeker Ocak Sistemi</w:t>
            </w:r>
          </w:p>
        </w:tc>
      </w:tr>
      <w:tr w:rsidR="00A80AE7" w:rsidRPr="00F21CFD" w:rsidTr="001A0377">
        <w:tc>
          <w:tcPr>
            <w:tcW w:w="9062" w:type="dxa"/>
          </w:tcPr>
          <w:p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DD4635" w:rsidRPr="00FE6777" w:rsidRDefault="00FE6777" w:rsidP="00FE677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Evaluation of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performance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hemp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bast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fibers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production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packaging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different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waste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>blends</w:t>
            </w:r>
            <w:proofErr w:type="spellEnd"/>
            <w:r w:rsidR="007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B00A0">
              <w:rPr>
                <w:rFonts w:ascii="Times New Roman" w:hAnsi="Times New Roman" w:cs="Times New Roman"/>
                <w:sz w:val="24"/>
                <w:lang w:val="en-US"/>
              </w:rPr>
              <w:t xml:space="preserve">BAP, </w:t>
            </w:r>
            <w:r w:rsidR="007B00A0" w:rsidRPr="00214F06">
              <w:rPr>
                <w:rFonts w:ascii="Times New Roman" w:hAnsi="Times New Roman" w:cs="Times New Roman"/>
                <w:sz w:val="24"/>
                <w:lang w:val="en-US"/>
              </w:rPr>
              <w:t>FYL-2019-21080</w:t>
            </w:r>
          </w:p>
          <w:p w:rsidR="00FE6777" w:rsidRDefault="00FE6777" w:rsidP="00FE677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Ozonla dezenfeksiyon işleminde ortam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maruziyetlerinin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İş Sağlığı ve Güvenliği Yönünden Değerlendirilmesi</w:t>
            </w:r>
          </w:p>
          <w:p w:rsidR="00D20CDC" w:rsidRDefault="00D20CDC" w:rsidP="00FE677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Electrolees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Polystyrene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liquids</w:t>
            </w:r>
            <w:proofErr w:type="spellEnd"/>
          </w:p>
          <w:p w:rsidR="00FE6777" w:rsidRPr="00FE6777" w:rsidRDefault="00EC2EB6" w:rsidP="00FE677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Electrolees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proofErr w:type="spellEnd"/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Pr="00FE6777" w:rsidRDefault="00A80AE7" w:rsidP="007B00A0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6777" w:rsidRP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Improving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Anticorrosif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Coatings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thin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film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layers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(0974.STZ.2015,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SanTez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Tübitak-Teydeb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, 2016-2018)</w:t>
            </w:r>
          </w:p>
          <w:p w:rsidR="00FE6777" w:rsidRP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Investigating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electroless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plating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catalyst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activation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electroplating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Tübitak</w:t>
            </w:r>
            <w:proofErr w:type="spellEnd"/>
            <w:r w:rsidRPr="00FE6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216M372)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Tübitak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1002, 2017-2018).</w:t>
            </w:r>
          </w:p>
          <w:p w:rsidR="00FE6777" w:rsidRP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Damlama Yataklı Bir Reaktörde Sıvı Fazı Katalitik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Hidrojenasyon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Reaksiyonunun İncelenmesi, BAP, 11-MÜH-035. </w:t>
            </w:r>
          </w:p>
          <w:p w:rsidR="00FE6777" w:rsidRP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Nitrobenzen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İçeren Sıvı Fazı Atıkların Sabit Yataklı Bir Reaktörde Gaz Fazı Katalitik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Oksidasyonu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, BAP, 09-MÜH-044.</w:t>
            </w:r>
          </w:p>
          <w:p w:rsidR="00FE6777" w:rsidRP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Nitrobenzenin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Aniline Akışkan Yataklı Bir Reaktörde Gaz Fazı Katalitik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Hidrojenasyonu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, BAP, 08-MÜH-030.</w:t>
            </w:r>
          </w:p>
          <w:p w:rsidR="00FE6777" w:rsidRP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Risk Analysis in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Reaction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777" w:rsidRP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Electroless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Plating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Catalyst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Activation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Solution </w:t>
            </w:r>
            <w:proofErr w:type="spellStart"/>
            <w:r w:rsidR="007B00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nvestigation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Metal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Plating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777" w:rsidRP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Nikel Bazlı TiO</w:t>
            </w:r>
            <w:r w:rsidRPr="00FE6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Katalizörlerinin (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anataz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rutil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, Ti0</w:t>
            </w:r>
            <w:r w:rsidRPr="00FE67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) Performanslarının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Nitrobenzinin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Hidrojenerasyonu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Reaksiyonunda Araştırılması, BAP, 13-MÜH-067, (01.04.2013-01.04.2014)</w:t>
            </w:r>
          </w:p>
          <w:p w:rsidR="00FE6777" w:rsidRP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Antikorozif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Boya Üretiminde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Zeolitin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Katkı Maddesi ve Katalizör Olarak Kullanılması, BAP, Bilimsel Araştırma Projesi, 14-MÜH-053, (01.09.2014-01.09.2015)</w:t>
            </w:r>
          </w:p>
          <w:p w:rsidR="00FE6777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Nitrobenzenin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Sıvı Fazı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Hidrojenasyonu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için Nikel Bazlı TiO</w:t>
            </w:r>
            <w:r w:rsidRPr="007B0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Katalizörlerinin Hazırlanması ve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, BAP, Bilimsel Araştırma Projesi, 13-MÜH-030, (01.04.2013-01.04.2014)</w:t>
            </w:r>
          </w:p>
          <w:p w:rsidR="00FE6777" w:rsidRPr="0045336A" w:rsidRDefault="00FE6777" w:rsidP="007B00A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Asbestli Söküm İşlerinde Asbest </w:t>
            </w:r>
            <w:proofErr w:type="spellStart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>Maruziyetinin</w:t>
            </w:r>
            <w:proofErr w:type="spellEnd"/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İş Sağlığı ve Güvenliği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Yönünden Değerlendirilmesi</w:t>
            </w:r>
            <w:r w:rsidR="007B00A0">
              <w:rPr>
                <w:rFonts w:ascii="Times New Roman" w:hAnsi="Times New Roman" w:cs="Times New Roman"/>
                <w:sz w:val="24"/>
                <w:szCs w:val="24"/>
              </w:rPr>
              <w:t xml:space="preserve">, BAP, </w:t>
            </w:r>
            <w:r w:rsidR="007B00A0" w:rsidRPr="00214F06">
              <w:rPr>
                <w:rFonts w:ascii="Times New Roman" w:hAnsi="Times New Roman" w:cs="Times New Roman"/>
                <w:sz w:val="24"/>
                <w:lang w:val="en-US"/>
              </w:rPr>
              <w:t>FYL-2019-20481</w:t>
            </w:r>
            <w:r w:rsidR="007B00A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1A0377" w:rsidRPr="00F21CFD" w:rsidTr="00F21CFD">
        <w:trPr>
          <w:trHeight w:val="197"/>
        </w:trPr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77">
              <w:rPr>
                <w:rFonts w:ascii="Times New Roman" w:hAnsi="Times New Roman" w:cs="Times New Roman"/>
                <w:sz w:val="24"/>
                <w:szCs w:val="24"/>
              </w:rPr>
              <w:t>3111492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77">
              <w:rPr>
                <w:rFonts w:ascii="Times New Roman" w:hAnsi="Times New Roman" w:cs="Times New Roman"/>
                <w:sz w:val="24"/>
                <w:szCs w:val="24"/>
              </w:rPr>
              <w:t>canan.uraz@ege.edu.tr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D49"/>
    <w:multiLevelType w:val="hybridMultilevel"/>
    <w:tmpl w:val="53CC4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617D"/>
    <w:multiLevelType w:val="hybridMultilevel"/>
    <w:tmpl w:val="8CA071B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8D6C5A"/>
    <w:multiLevelType w:val="hybridMultilevel"/>
    <w:tmpl w:val="F350D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7C2A"/>
    <w:multiLevelType w:val="hybridMultilevel"/>
    <w:tmpl w:val="3D7AF5D6"/>
    <w:lvl w:ilvl="0" w:tplc="7C44B30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7"/>
    <w:rsid w:val="00102918"/>
    <w:rsid w:val="001166C1"/>
    <w:rsid w:val="001A0377"/>
    <w:rsid w:val="00406175"/>
    <w:rsid w:val="0045336A"/>
    <w:rsid w:val="00494578"/>
    <w:rsid w:val="006638CE"/>
    <w:rsid w:val="0066696B"/>
    <w:rsid w:val="006D7BDE"/>
    <w:rsid w:val="007B00A0"/>
    <w:rsid w:val="00A20EDA"/>
    <w:rsid w:val="00A80AE7"/>
    <w:rsid w:val="00B57435"/>
    <w:rsid w:val="00D13887"/>
    <w:rsid w:val="00D20CDC"/>
    <w:rsid w:val="00DA19FE"/>
    <w:rsid w:val="00DC3949"/>
    <w:rsid w:val="00DD4635"/>
    <w:rsid w:val="00DF5F81"/>
    <w:rsid w:val="00EC2EB6"/>
    <w:rsid w:val="00EF1AB4"/>
    <w:rsid w:val="00F21CFD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7E7C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  <w:style w:type="character" w:styleId="Kpr">
    <w:name w:val="Hyperlink"/>
    <w:rsid w:val="00FE6777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FE67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KonuBalChar">
    <w:name w:val="Konu Başlığı Char"/>
    <w:basedOn w:val="VarsaylanParagrafYazTipi"/>
    <w:link w:val="KonuBal"/>
    <w:rsid w:val="00FE6777"/>
    <w:rPr>
      <w:rFonts w:ascii="Times New Roman" w:eastAsia="Times New Roman" w:hAnsi="Times New Roman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CANAN URAZ</cp:lastModifiedBy>
  <cp:revision>8</cp:revision>
  <dcterms:created xsi:type="dcterms:W3CDTF">2020-09-17T12:22:00Z</dcterms:created>
  <dcterms:modified xsi:type="dcterms:W3CDTF">2020-09-22T08:22:00Z</dcterms:modified>
</cp:coreProperties>
</file>