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F21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761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 Su ve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Atıksu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Ayırma İşlemleri Laboratuvarı-I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>Nalan KABAY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322ED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Esra Altıok,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Yakubu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Abdullahi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Jarma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, Mine Eti, Tuğçe Zeynep Kaya, Başak Sever, Gülşah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Öztep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Tanzina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Rahman, Aslı Karaoğlu, Özge Tekin,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16E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proofErr w:type="spellEnd"/>
            <w:r w:rsidR="0047616E">
              <w:rPr>
                <w:rFonts w:ascii="Times New Roman" w:hAnsi="Times New Roman" w:cs="Times New Roman"/>
                <w:sz w:val="24"/>
                <w:szCs w:val="24"/>
              </w:rPr>
              <w:t xml:space="preserve"> Senan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ED0F10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7616E" w:rsidRPr="00EA0EC8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466E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>Araştırma konuları</w:t>
            </w:r>
            <w:r w:rsidR="001A0377"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 ve atık su arıtımında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suyun geri kazanımında yenilikçi ayırma işlemleri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(M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embran </w:t>
            </w:r>
            <w:proofErr w:type="gramStart"/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prosesler</w:t>
            </w:r>
            <w:proofErr w:type="gramEnd"/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: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MBR, 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RO, UF, NF, ED, EDI, EDR, BMED; iyon değiştirme, adsorpsiyon, membran hibrit yöntemler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ve yeni malzemeler 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(P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olimerik iyon değiştirici reçineler, inorganik iyon değiştirici malzemeler; çözücü emdirilmiş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polimerik</w:t>
            </w:r>
            <w:r w:rsidR="00ED0F10" w:rsidRPr="0047616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reçineler, iyon değiştirici membranlar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); Desalinasyon; Doğal sulardan Bor ve Lityum geri kazanı</w:t>
            </w:r>
            <w:r w:rsidR="0002489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mı; 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Yenilenebilir Enerji</w:t>
            </w:r>
            <w:r w:rsidR="00ED0A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Kaynakları (Biyogaz, Biyodizel);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Ters elektrodiyaliz (RED) ile tuzluluk farkına dayalı enerji üretimi</w:t>
            </w:r>
            <w:r w:rsidR="00ED0F1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ED0F10" w:rsidRDefault="00A80AE7" w:rsidP="00ED0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>Uygulama alanları</w:t>
            </w:r>
            <w:r w:rsidR="001A0377" w:rsidRPr="00ED0F1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 Suyun </w:t>
            </w:r>
            <w:proofErr w:type="spellStart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demineralizasyonu</w:t>
            </w:r>
            <w:proofErr w:type="spellEnd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 xml:space="preserve">İyon değiştirici malzemelerle sulardan </w:t>
            </w:r>
            <w:proofErr w:type="spellStart"/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024895" w:rsidRPr="00024895">
              <w:rPr>
                <w:rFonts w:ascii="Times New Roman" w:hAnsi="Times New Roman" w:cs="Times New Roman"/>
                <w:sz w:val="24"/>
                <w:szCs w:val="24"/>
              </w:rPr>
              <w:t xml:space="preserve"> türlerin uzaklaştırılması;</w:t>
            </w:r>
            <w:r w:rsidR="00024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ayırma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 xml:space="preserve"> işlemlerin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D0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 xml:space="preserve">u ve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0F10" w:rsidRPr="00ED0F10">
              <w:rPr>
                <w:rFonts w:ascii="Times New Roman" w:hAnsi="Times New Roman" w:cs="Times New Roman"/>
                <w:sz w:val="24"/>
                <w:szCs w:val="24"/>
              </w:rPr>
              <w:t>tık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arıtımında uygulanması; 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>MBR yöntemi ile a</w:t>
            </w:r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rıtılmış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atıksuyun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tarımsal sulama suyu ya da </w:t>
            </w:r>
            <w:proofErr w:type="gram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suyu olarak geri kullanımı;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Peyniraltı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suyunun işlenmesi; Deniz suyundan tatlı su üretimi; Jeotermal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arıtımı ve geri kullanımı; Sulardan Bor ve Lityum geri kazanımı; İyon değiştirici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membranların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enerji üretiminde uygulanması; İyon değiştirici reçinelerin </w:t>
            </w:r>
            <w:proofErr w:type="spellStart"/>
            <w:r w:rsidR="00ED0F10">
              <w:rPr>
                <w:rFonts w:ascii="Times New Roman" w:hAnsi="Times New Roman" w:cs="Times New Roman"/>
                <w:sz w:val="24"/>
                <w:szCs w:val="24"/>
              </w:rPr>
              <w:t>biyodizel</w:t>
            </w:r>
            <w:proofErr w:type="spellEnd"/>
            <w:r w:rsidR="00ED0F10">
              <w:rPr>
                <w:rFonts w:ascii="Times New Roman" w:hAnsi="Times New Roman" w:cs="Times New Roman"/>
                <w:sz w:val="24"/>
                <w:szCs w:val="24"/>
              </w:rPr>
              <w:t xml:space="preserve"> üretiminde kullanılması</w:t>
            </w:r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24895">
              <w:rPr>
                <w:rFonts w:ascii="Times New Roman" w:hAnsi="Times New Roman" w:cs="Times New Roman"/>
                <w:sz w:val="24"/>
                <w:szCs w:val="24"/>
              </w:rPr>
              <w:t>biyokütleden</w:t>
            </w:r>
            <w:proofErr w:type="spellEnd"/>
            <w:r w:rsidR="00024895">
              <w:rPr>
                <w:rFonts w:ascii="Times New Roman" w:hAnsi="Times New Roman" w:cs="Times New Roman"/>
                <w:sz w:val="24"/>
                <w:szCs w:val="24"/>
              </w:rPr>
              <w:t xml:space="preserve"> biyogaz üretimi.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BC0F2F" w:rsidRDefault="00BC0F2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Atomik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Absorpsiyon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Cihazı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  <w:t>Elektrodiyaliz cihazları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Tokuyama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TS-1-10, MEGA-EDR, PC-Cell-ED)</w:t>
            </w:r>
          </w:p>
          <w:p w:rsidR="007532E1" w:rsidRDefault="007532E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Ters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lektrodiyaliz sistemi (RED)</w:t>
            </w:r>
          </w:p>
          <w:p w:rsidR="007532E1" w:rsidRPr="00466E26" w:rsidRDefault="007532E1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Potentiostat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Galvanostat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F2F" w:rsidRPr="00466E26" w:rsidRDefault="00BC0F2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Elektrodeiyonizasyon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sistemleri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Electrocell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66E26">
              <w:rPr>
                <w:rFonts w:ascii="Times New Roman" w:hAnsi="Times New Roman" w:cs="Times New Roman"/>
                <w:sz w:val="24"/>
                <w:szCs w:val="24"/>
              </w:rPr>
              <w:t xml:space="preserve">, pompalar, güç kaynakları.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Sepa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CF-II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 xml:space="preserve">Çapraz Akışlı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Test Sistemi ve pompası</w:t>
            </w:r>
          </w:p>
          <w:p w:rsidR="00B81D8D" w:rsidRDefault="00BC0F2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Kurutma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tüvleri (2 adet) </w:t>
            </w:r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br/>
              <w:t>Su banyolu man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etik karıştırıcı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/Kum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anyosu</w:t>
            </w:r>
          </w:p>
          <w:p w:rsidR="00B81D8D" w:rsidRDefault="00B81D8D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Banyosu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Çalkalayıcı</w:t>
            </w:r>
            <w:r w:rsidR="00BC0F2F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F2F" w:rsidRPr="00466E26" w:rsidRDefault="00BC0F2F" w:rsidP="00466E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Terazi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(Analitik terazi, kaba terazi)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  <w:t>Manyetik Karıştırıcılar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Fraksiyon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kollektörler</w:t>
            </w:r>
            <w:proofErr w:type="spellEnd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pompalar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Ultrasaf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su cihazı-set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Millipore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Konduktometre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metre</w:t>
            </w:r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multimetre</w:t>
            </w:r>
            <w:proofErr w:type="spellEnd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Hach</w:t>
            </w:r>
            <w:proofErr w:type="spellEnd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Lange</w:t>
            </w:r>
            <w:proofErr w:type="spellEnd"/>
            <w:r w:rsidR="00466E26" w:rsidRPr="004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377" w:rsidRDefault="00BC0F2F" w:rsidP="00466E26">
            <w:pPr>
              <w:spacing w:line="276" w:lineRule="auto"/>
              <w:rPr>
                <w:sz w:val="20"/>
                <w:szCs w:val="20"/>
              </w:rPr>
            </w:pP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Bilgisayarlar</w:t>
            </w:r>
            <w:r>
              <w:rPr>
                <w:sz w:val="20"/>
                <w:szCs w:val="20"/>
              </w:rPr>
              <w:t xml:space="preserve"> </w:t>
            </w:r>
          </w:p>
          <w:p w:rsidR="007532E1" w:rsidRDefault="00322ED9" w:rsidP="0032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D9">
              <w:rPr>
                <w:rFonts w:ascii="Times New Roman" w:hAnsi="Times New Roman" w:cs="Times New Roman"/>
                <w:sz w:val="24"/>
                <w:szCs w:val="24"/>
              </w:rPr>
              <w:t>Soğutma dolapları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adet) </w:t>
            </w:r>
          </w:p>
          <w:p w:rsidR="004A3711" w:rsidRDefault="00A84C36" w:rsidP="0032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seti</w:t>
            </w:r>
            <w:bookmarkStart w:id="0" w:name="_GoBack"/>
            <w:bookmarkEnd w:id="0"/>
          </w:p>
          <w:p w:rsidR="004A3711" w:rsidRPr="00BC0F2F" w:rsidRDefault="004A3711" w:rsidP="0032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7" w:rsidRPr="00F21CFD" w:rsidTr="001A0377">
        <w:tc>
          <w:tcPr>
            <w:tcW w:w="9062" w:type="dxa"/>
          </w:tcPr>
          <w:p w:rsidR="001A0377" w:rsidRPr="00466E26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Laboratuvarda bulunan</w:t>
            </w:r>
            <w:r w:rsidR="00A80AE7" w:rsidRPr="0046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466E26" w:rsidRPr="00466E26" w:rsidRDefault="00466E26" w:rsidP="00466E26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Elektrodiyaliz deney seti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Tokuyama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TS-1-10)</w:t>
            </w:r>
          </w:p>
          <w:p w:rsidR="00466E26" w:rsidRPr="00466E26" w:rsidRDefault="00466E26" w:rsidP="00466E26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Elektrodiyaliz/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bipolar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elektrodiyaliz deney seti (MEGA-EDR)</w:t>
            </w:r>
          </w:p>
          <w:p w:rsidR="00466E26" w:rsidRDefault="00466E26" w:rsidP="00466E26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Elektrodiyaliz/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bipolar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elektrodiyaliz deney seti (PC-Cell-ED)</w:t>
            </w:r>
          </w:p>
          <w:p w:rsidR="007532E1" w:rsidRPr="00466E26" w:rsidRDefault="007532E1" w:rsidP="00466E26">
            <w:pPr>
              <w:pStyle w:val="ListeParagraf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Ters elektrodiyaliz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enerji üretim sistemi (RED)</w:t>
            </w:r>
          </w:p>
          <w:p w:rsidR="001A0377" w:rsidRDefault="00466E26" w:rsidP="00466E26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  <w:tab w:val="left" w:pos="25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Sepa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CF-II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 xml:space="preserve">çapraz akışlı </w:t>
            </w:r>
            <w:proofErr w:type="spellStart"/>
            <w:r w:rsidR="00ED0A9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embran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est </w:t>
            </w:r>
            <w:r w:rsidR="00ED0A9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istemi</w:t>
            </w:r>
          </w:p>
          <w:p w:rsidR="00466E26" w:rsidRDefault="00466E26" w:rsidP="00466E26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  <w:tab w:val="left" w:pos="25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Elektrodeiyonizasyon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 xml:space="preserve"> sistemleri (</w:t>
            </w:r>
            <w:proofErr w:type="spellStart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Electrocell</w:t>
            </w:r>
            <w:proofErr w:type="spellEnd"/>
            <w:r w:rsidRPr="00466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E26" w:rsidRDefault="00466E26" w:rsidP="00466E26">
            <w:pPr>
              <w:pStyle w:val="ListeParagraf"/>
              <w:numPr>
                <w:ilvl w:val="0"/>
                <w:numId w:val="1"/>
              </w:numPr>
              <w:tabs>
                <w:tab w:val="left" w:pos="142"/>
                <w:tab w:val="left" w:pos="25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testleri için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fraksiyon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toplayıcı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pompa setleri.</w:t>
            </w:r>
          </w:p>
          <w:p w:rsidR="00466E26" w:rsidRPr="00466E26" w:rsidRDefault="00466E26" w:rsidP="00466E26">
            <w:pPr>
              <w:tabs>
                <w:tab w:val="left" w:pos="142"/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Pr="00EF4AD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Devam eden projeler</w:t>
            </w:r>
            <w:r w:rsidR="001A0377"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5C5F" w:rsidRPr="00605A98" w:rsidRDefault="00A84C36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6" w:tgtFrame="_blank" w:history="1"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Water-Energy-Food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Nexus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Geothermal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for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agriculture-Geo4Food (Su-Enerji-Gıda Bağlantısı: Tarım İçin Jeotermal Su)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(TÜBİTAK)</w:t>
            </w:r>
          </w:p>
          <w:p w:rsidR="00DC5C5F" w:rsidRPr="00605A98" w:rsidRDefault="00A84C36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7" w:tgtFrame="_blank" w:history="1"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Integrated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management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geothermal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recovery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of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energy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and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water-Geotherm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(Jeotermal suyun bütünleşik yönetimi: Enerji ve Su geri kazanımı)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(TÜBİTAK)</w:t>
            </w:r>
          </w:p>
          <w:p w:rsidR="00DC5C5F" w:rsidRPr="00605A98" w:rsidRDefault="00A84C36" w:rsidP="00B0577F">
            <w:pPr>
              <w:pStyle w:val="ListeParagraf"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pacing w:after="105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hyperlink r:id="rId8" w:tgtFrame="_blank" w:history="1"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X-MEM “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Outperforming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functionality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: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composite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/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mixed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matrix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porous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materials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in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membrane-based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 xml:space="preserve"> </w:t>
              </w:r>
              <w:proofErr w:type="spellStart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processes</w:t>
              </w:r>
              <w:proofErr w:type="spellEnd"/>
              <w:r w:rsidR="00DC5C5F" w:rsidRPr="00605A9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tr-TR"/>
                </w:rPr>
                <w:t>”</w:t>
              </w:r>
            </w:hyperlink>
            <w:r w:rsidR="00DC5C5F" w:rsidRPr="00605A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 (Concert Japan-TÜBİTAK)</w:t>
            </w:r>
          </w:p>
          <w:p w:rsidR="00DD4635" w:rsidRPr="00EF4ADD" w:rsidRDefault="00EF4ADD" w:rsidP="00B0577F">
            <w:pPr>
              <w:pStyle w:val="ListeParagraf"/>
              <w:numPr>
                <w:ilvl w:val="0"/>
                <w:numId w:val="6"/>
              </w:numPr>
              <w:tabs>
                <w:tab w:val="left" w:pos="285"/>
              </w:tabs>
              <w:spacing w:before="60" w:after="6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Membran</w:t>
            </w:r>
            <w:proofErr w:type="spellEnd"/>
            <w:r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Ayırma Yöntemleriyle Tuzlu Sulardan Lityum Geri Kazanımı (Aliye </w:t>
            </w:r>
            <w:proofErr w:type="spellStart"/>
            <w:r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Üster</w:t>
            </w:r>
            <w:proofErr w:type="spellEnd"/>
            <w:r w:rsidRPr="00605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Vakfı)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>Tamamlanmış projeler</w:t>
            </w:r>
            <w:r w:rsidR="001A0377" w:rsidRPr="00EF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Membran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Ayırma Yöntemleriyle Arıtılarak Geri Kazanılan </w:t>
            </w: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Atıksuların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Proses Suyu Üretiminde, Enerji Bitkisi Yetiştirilmesinde ve Peyzaj Amaçlı Yeniden Kullanılması</w:t>
            </w:r>
            <w:r w:rsidR="00855A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(TÜBİTAK-1003-114Y500)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Adsorpsiyon</w:t>
            </w:r>
            <w:proofErr w:type="spellEnd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-Elektrodiyaliz </w:t>
            </w:r>
            <w:proofErr w:type="spellStart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Hibrit</w:t>
            </w:r>
            <w:proofErr w:type="spellEnd"/>
            <w:r w:rsidRPr="00EF4AD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Prosesiyle Jeotermal Sulardan Lityum ve Bor Kazanılması</w:t>
            </w:r>
            <w:r w:rsidR="00855A3D">
              <w:rPr>
                <w:rFonts w:ascii="Times New Roman" w:eastAsia="Meiryo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(TÜBİTAK-JSPS-214M360)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Biyodizel</w:t>
            </w:r>
            <w:proofErr w:type="spellEnd"/>
            <w:r w:rsidRPr="00EF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üretiminde iyon değiştirici reçinelerin katalizör olarak kullanılması</w:t>
            </w:r>
            <w:r w:rsidR="00855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(BAP)</w:t>
            </w:r>
          </w:p>
          <w:p w:rsidR="00EF4ADD" w:rsidRPr="00EF4ADD" w:rsidRDefault="00EF4ADD" w:rsidP="00855A3D">
            <w:pPr>
              <w:numPr>
                <w:ilvl w:val="0"/>
                <w:numId w:val="5"/>
              </w:numPr>
              <w:tabs>
                <w:tab w:val="left" w:pos="315"/>
              </w:tabs>
              <w:spacing w:line="276" w:lineRule="auto"/>
              <w:ind w:left="0" w:right="28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Atıksu</w:t>
            </w:r>
            <w:proofErr w:type="spellEnd"/>
            <w:r w:rsidRPr="00EF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Arıtımı İçin Pilot Ölçek MBR Sisteminin Optimum İşletimi ve Kontrolü</w:t>
            </w:r>
            <w:r w:rsidR="00855A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 arıtım için yenilikçi malzemeler ve yöntemler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(MC-IRSES)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Gıda Endüstrisinde Kullanılan Suyun Geri Kazanılmasında ve Peynir Altı Suyunun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Tuzsuzlaştırılmasında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Teknolojilerin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(TÜBİTAK-NASU-114M551)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İTOB-OSB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Arıtma Sisteminde İyileştirme Çalışmaları ve Atık Suda Enerji Bitkileri Yetiştirerek Biyogaz Üretilmesi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(SANTEZ)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İzmir’de alternatif su kaynağı olarak deniz suyu kullanılmasında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yönteminin uygulanması ve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konsantre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tuzlu suyun deniz çevresine etkisinin araştırılması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Vakfı)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Evsel ve Endüstriyel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Arıtımında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Teknolojisinin Kullanılması ve Arıtılmış Ürün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Ozmos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Membranlarının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Desalinasyon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Performanslarına Ön Arıtma Koşullarının Etkisinin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Organize Sanayi Bölgesinde Arıtılan Atık Suların Yeniden Kullanımı için Ters Ozmos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Yönteminin Uygulanması ve Ürün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Ekmek Üretiminde Kullanılan Ham Suyun Arıtım Proseslerinin ve Su Kalitesinin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Biyoreaktör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(MBR) Prosesiyle Arıtılan Endüstriyel Atık Suların Yeniden kullanımı İçin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 Ters Ozmos Yöntemlerinin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Membran Ayırma Yöntemleri ile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Hormonal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Sistemi Bozucu Bileşiklerin (EDS) Sulardan Uzaklaştırılması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(TÜBİTAK-GSRT)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Tarımsal Sulamada Kullanım İçin Bor İçeren Sulardan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, İyon Değiştirme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Yöntemleriyle Bor Giderilmesi ve Kazanılması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(BOREN)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Ozmos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Nanofiltrasyon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Membranlarıyla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Sulardan Fenol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bisfenol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Organik Türlerin Uzaklaştırılması için Yenilikçi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Arıtma Yöntemlerinin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(NATO-CLG)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18.Suda iz düzeyde bulunan hormon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bozucuların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yapıda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malzemelerle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Çapraz Akışlı Düz Tabakalı Ters Ozmos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Sistemiyle Jeotermal Sulardan Bor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Deniz Suyu Ters Ozmos Süzüntüsünden Bor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Ters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Ozmoz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Yöntemiyle Deniz Suyundan İçme ve Kullanım Suyu Üretilmesi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Jeotermal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için yenilikçi arıtma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proseslerin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(NATO-CLG)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Bor Giderilmesi için Ayırma proseslerinin Geliştirilmesi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(NATO-CLG)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Su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Borun geri kazanılması için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“yeşi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teknoloji”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geliştirilmesi (BSEC)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Deniz suyundan bor giderilmesi için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adsorpsiyon-membran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(AMF)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prosesinin</w:t>
            </w:r>
            <w:proofErr w:type="gram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incelenmesi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(MEDRC)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Solvent Dayanımlı Yeni NF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Membranlarının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Tasarımı ve Üretimi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(British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Ege Bölgesi Jeotermal Sularında Lityum, Bor ve Arsenik Düzeylerinin İncelenmesi ve bu elementlerin jeotermal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lardan seçimli olarak ayrılması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Endüstriyel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Atıksulardan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ve İçme suyundan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Türlerin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Elektrodeiyonizasyon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Yöntemiyle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(TÜBİTAK-NASU)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İyon Değiştirme ve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Proseslerle Deniz Suyundan Bor Giderilmesi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Değerlikli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Katyon ve Anyon Karışımlarının Elektrodiyaliz Yöntemiyle Ayrılmalarının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Elektrodiyaliz Yöntemiyle Sulardan Değişik İyonların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Fiziksel Kararlılığı Arttırılmış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Aliquat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336 Emdirilmiş Reçinelerle Sulu Çözeltilerden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Kromat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855A3D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CYANEX 302 ile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Fonksiyonelleştirilmiş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Adsorbanlarla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Fosforik Asitten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Giderilmesinin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Solvent Emdirilmiş Reçinelerle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Ağır Metallerin Giderilmesi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(British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Ağır Metal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Gideriminde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Kullanılan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Solvent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Emdirilmiş Reçinelerin Stabilizasyonu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(EPSRC)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Jeotermal Atık Sulardan iyon değiştirme yöntemi ile bor giderilmesi ve geri kazanılması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(TÜBİTAK)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İşlenmiş Atık Suyun Elektrodiyaliz ile yeniden kullanım olanaklarının araştırılması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Endüstriyel atık sulardaki krom iyonlarının iyon değiştirme yöntemi ile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Kızıldere Jeotermal Güç Santrali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Atıksuyundan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iyon değiştirme teknolojisiyle Bor giderilmesi ve geri kazanılması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(NEDO)</w:t>
            </w:r>
          </w:p>
          <w:p w:rsidR="00EF4ADD" w:rsidRPr="00EF4ADD" w:rsidRDefault="00B0577F" w:rsidP="00855A3D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Gübre Endüstrisi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Atıksuyundan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Metal Kirliliklerin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Yöntemlerle Geri Kazanılması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Avicenne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635" w:rsidRPr="00B0577F" w:rsidRDefault="00B0577F" w:rsidP="00556A0E">
            <w:pPr>
              <w:tabs>
                <w:tab w:val="left" w:pos="31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Modifiye Edilmiş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Polimerik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>Amidoksim</w:t>
            </w:r>
            <w:proofErr w:type="spellEnd"/>
            <w:r w:rsidR="00EF4ADD" w:rsidRPr="00EF4ADD">
              <w:rPr>
                <w:rFonts w:ascii="Times New Roman" w:hAnsi="Times New Roman" w:cs="Times New Roman"/>
                <w:sz w:val="24"/>
                <w:szCs w:val="24"/>
              </w:rPr>
              <w:t xml:space="preserve"> Reçinelerinin Deniz Suyundan Uranyum Kazanımına Uygulanabilirliğinin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0E">
              <w:rPr>
                <w:rFonts w:ascii="Times New Roman" w:hAnsi="Times New Roman" w:cs="Times New Roman"/>
                <w:sz w:val="24"/>
                <w:szCs w:val="24"/>
              </w:rPr>
              <w:t xml:space="preserve"> 3111491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0E">
              <w:rPr>
                <w:rFonts w:ascii="Times New Roman" w:hAnsi="Times New Roman" w:cs="Times New Roman"/>
                <w:sz w:val="24"/>
                <w:szCs w:val="24"/>
              </w:rPr>
              <w:t xml:space="preserve">  nalan.kabay@ege.edu.tr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BC" w:rsidRPr="00A85BBC">
              <w:rPr>
                <w:rFonts w:ascii="Times New Roman" w:hAnsi="Times New Roman" w:cs="Times New Roman"/>
                <w:sz w:val="24"/>
                <w:szCs w:val="24"/>
              </w:rPr>
              <w:t>https://avesis.ege.edu.tr/nalan.kabay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43B"/>
    <w:multiLevelType w:val="hybridMultilevel"/>
    <w:tmpl w:val="3B082DB4"/>
    <w:lvl w:ilvl="0" w:tplc="B330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344E"/>
    <w:multiLevelType w:val="hybridMultilevel"/>
    <w:tmpl w:val="2960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4D6A"/>
    <w:multiLevelType w:val="hybridMultilevel"/>
    <w:tmpl w:val="671C3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35F6"/>
    <w:multiLevelType w:val="hybridMultilevel"/>
    <w:tmpl w:val="97A63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0621E"/>
    <w:multiLevelType w:val="hybridMultilevel"/>
    <w:tmpl w:val="E81A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7"/>
    <w:rsid w:val="00024895"/>
    <w:rsid w:val="00102918"/>
    <w:rsid w:val="001A0377"/>
    <w:rsid w:val="00322ED9"/>
    <w:rsid w:val="0035657E"/>
    <w:rsid w:val="00406175"/>
    <w:rsid w:val="00466E26"/>
    <w:rsid w:val="0047616E"/>
    <w:rsid w:val="00494578"/>
    <w:rsid w:val="004A3711"/>
    <w:rsid w:val="004A469A"/>
    <w:rsid w:val="00556A0E"/>
    <w:rsid w:val="00605A98"/>
    <w:rsid w:val="006638CE"/>
    <w:rsid w:val="0066696B"/>
    <w:rsid w:val="006D7BDE"/>
    <w:rsid w:val="007532E1"/>
    <w:rsid w:val="00855A3D"/>
    <w:rsid w:val="00A20EDA"/>
    <w:rsid w:val="00A80AE7"/>
    <w:rsid w:val="00A84C36"/>
    <w:rsid w:val="00A85BBC"/>
    <w:rsid w:val="00B0577F"/>
    <w:rsid w:val="00B81D8D"/>
    <w:rsid w:val="00BC0F2F"/>
    <w:rsid w:val="00BE1DB5"/>
    <w:rsid w:val="00CB6BDA"/>
    <w:rsid w:val="00DC3949"/>
    <w:rsid w:val="00DC5C5F"/>
    <w:rsid w:val="00DD4635"/>
    <w:rsid w:val="00ED0A96"/>
    <w:rsid w:val="00ED0F10"/>
    <w:rsid w:val="00EF1AB4"/>
    <w:rsid w:val="00EF4ADD"/>
    <w:rsid w:val="00F21CFD"/>
    <w:rsid w:val="00F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ege.edu.tr/proje/6258d9e4-8bb1-4ddb-833d-a3c42b7548e5/x-mem-outperforming-functionality-composite-mixed-matrix-porous-materials-in-membrane-based-proces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vesis.ege.edu.tr/proje/999925c7-1040-4b95-abc8-5209d2c62bee/integrated-management-of-geothermal-water-recovery-of-energy-and-water-geotherm-jeotermal-suyun-butunlesik-yonetimi-enerji-ve-su-geri-kazan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sis.ege.edu.tr/proje/d2656206-f98f-4090-a905-390fe9aec3f1/water-energy-food-nexus-geothermal-water-for-agriculture-geo4food-su-enerji-gida-baglantisi-tarim-icin-jeotermal-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Sert</dc:creator>
  <cp:lastModifiedBy>user</cp:lastModifiedBy>
  <cp:revision>4</cp:revision>
  <dcterms:created xsi:type="dcterms:W3CDTF">2020-09-23T06:04:00Z</dcterms:created>
  <dcterms:modified xsi:type="dcterms:W3CDTF">2020-09-23T06:21:00Z</dcterms:modified>
</cp:coreProperties>
</file>