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0377" w:rsidRPr="00F21CFD" w14:paraId="55AEB182" w14:textId="77777777" w:rsidTr="00F21CFD">
        <w:trPr>
          <w:trHeight w:val="567"/>
        </w:trPr>
        <w:tc>
          <w:tcPr>
            <w:tcW w:w="9062" w:type="dxa"/>
            <w:vAlign w:val="center"/>
          </w:tcPr>
          <w:p w14:paraId="31D1B8E3" w14:textId="615578D7" w:rsidR="001A0377" w:rsidRPr="00F21CFD" w:rsidRDefault="00A80AE7" w:rsidP="00F21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ARAŞTIRMA </w:t>
            </w:r>
            <w:r w:rsidR="00873E59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LABORATUVARI</w:t>
            </w:r>
            <w:r w:rsidR="00873E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A037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3E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A0377" w:rsidRPr="00F21CFD" w14:paraId="1130CD1E" w14:textId="77777777" w:rsidTr="001A0377">
        <w:tc>
          <w:tcPr>
            <w:tcW w:w="9062" w:type="dxa"/>
          </w:tcPr>
          <w:p w14:paraId="29DCA849" w14:textId="5F26347D" w:rsidR="001A0377" w:rsidRPr="00F21CFD" w:rsidRDefault="001A037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Laborat</w:t>
            </w:r>
            <w:r w:rsidR="00A80AE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uvar adı</w:t>
            </w: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73E59">
              <w:rPr>
                <w:rFonts w:ascii="Times New Roman" w:hAnsi="Times New Roman" w:cs="Times New Roman"/>
                <w:sz w:val="24"/>
                <w:szCs w:val="24"/>
              </w:rPr>
              <w:t xml:space="preserve"> Biyolojik Prosesler Laboratuvarı</w:t>
            </w:r>
          </w:p>
        </w:tc>
      </w:tr>
      <w:tr w:rsidR="001A0377" w:rsidRPr="00F21CFD" w14:paraId="77DAAEC2" w14:textId="77777777" w:rsidTr="001A0377">
        <w:tc>
          <w:tcPr>
            <w:tcW w:w="9062" w:type="dxa"/>
          </w:tcPr>
          <w:p w14:paraId="1839AE26" w14:textId="20773BC0"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 w:rsidR="00873E59">
              <w:rPr>
                <w:rFonts w:ascii="Times New Roman" w:hAnsi="Times New Roman" w:cs="Times New Roman"/>
                <w:sz w:val="24"/>
                <w:szCs w:val="24"/>
              </w:rPr>
              <w:t>Prof. Dr. Bikem ÖVEZ</w:t>
            </w:r>
          </w:p>
        </w:tc>
      </w:tr>
      <w:tr w:rsidR="001A0377" w:rsidRPr="00F21CFD" w14:paraId="17582C21" w14:textId="77777777" w:rsidTr="001A0377">
        <w:tc>
          <w:tcPr>
            <w:tcW w:w="9062" w:type="dxa"/>
          </w:tcPr>
          <w:p w14:paraId="1B6F4935" w14:textId="22A7C122"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Araştırmacılar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873E59">
              <w:rPr>
                <w:rFonts w:ascii="Times New Roman" w:hAnsi="Times New Roman" w:cs="Times New Roman"/>
                <w:sz w:val="24"/>
                <w:szCs w:val="24"/>
              </w:rPr>
              <w:t xml:space="preserve"> Dr. Duygu OVA ÖZCAN</w:t>
            </w:r>
          </w:p>
        </w:tc>
      </w:tr>
      <w:tr w:rsidR="001A0377" w:rsidRPr="00F21CFD" w14:paraId="532E9C33" w14:textId="77777777" w:rsidTr="001A0377">
        <w:tc>
          <w:tcPr>
            <w:tcW w:w="9062" w:type="dxa"/>
          </w:tcPr>
          <w:p w14:paraId="2CA1B878" w14:textId="0DE10575"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Tanıtım</w:t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873E59">
              <w:rPr>
                <w:rFonts w:ascii="Times New Roman" w:hAnsi="Times New Roman" w:cs="Times New Roman"/>
                <w:sz w:val="24"/>
                <w:szCs w:val="24"/>
              </w:rPr>
              <w:t xml:space="preserve"> Biyoproses ve Çevre Teknolojisi</w:t>
            </w:r>
          </w:p>
        </w:tc>
      </w:tr>
      <w:tr w:rsidR="001A0377" w:rsidRPr="00F21CFD" w14:paraId="1913892D" w14:textId="77777777" w:rsidTr="001A0377">
        <w:tc>
          <w:tcPr>
            <w:tcW w:w="9062" w:type="dxa"/>
          </w:tcPr>
          <w:p w14:paraId="721734D8" w14:textId="77777777" w:rsidR="00873E59" w:rsidRDefault="00A80AE7" w:rsidP="00873E59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Araştırma konuları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873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3FFF2E" w14:textId="2123B659" w:rsidR="00873E59" w:rsidRPr="00873E59" w:rsidRDefault="00873E59" w:rsidP="00873E59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5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73E59">
              <w:rPr>
                <w:rFonts w:ascii="Times New Roman" w:hAnsi="Times New Roman" w:cs="Times New Roman"/>
                <w:sz w:val="24"/>
                <w:szCs w:val="24"/>
              </w:rPr>
              <w:tab/>
              <w:t>İçme suyunda kimyasal ve biyolojik kontaminasyonun incelenmesi</w:t>
            </w:r>
          </w:p>
          <w:p w14:paraId="0D2D4A07" w14:textId="77777777" w:rsidR="00873E59" w:rsidRPr="00873E59" w:rsidRDefault="00873E59" w:rsidP="00873E59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5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73E59">
              <w:rPr>
                <w:rFonts w:ascii="Times New Roman" w:hAnsi="Times New Roman" w:cs="Times New Roman"/>
                <w:sz w:val="24"/>
                <w:szCs w:val="24"/>
              </w:rPr>
              <w:tab/>
              <w:t>Sulu ortamlarda pestisit ve ağır metal adsorpsiyon ve biyolojik materyallerle biyosorpsiyonunun modellenmesi</w:t>
            </w:r>
          </w:p>
          <w:p w14:paraId="1D7D9881" w14:textId="77777777" w:rsidR="00873E59" w:rsidRPr="00873E59" w:rsidRDefault="00873E59" w:rsidP="00873E59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5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73E59">
              <w:rPr>
                <w:rFonts w:ascii="Times New Roman" w:hAnsi="Times New Roman" w:cs="Times New Roman"/>
                <w:sz w:val="24"/>
                <w:szCs w:val="24"/>
              </w:rPr>
              <w:tab/>
              <w:t>Diyatomelerin yetiştirilmesinde ortam koşullarının etkisinin incelenmesi</w:t>
            </w:r>
          </w:p>
          <w:p w14:paraId="76505BE9" w14:textId="77777777" w:rsidR="00873E59" w:rsidRPr="00873E59" w:rsidRDefault="00873E59" w:rsidP="00873E59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5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73E59">
              <w:rPr>
                <w:rFonts w:ascii="Times New Roman" w:hAnsi="Times New Roman" w:cs="Times New Roman"/>
                <w:sz w:val="24"/>
                <w:szCs w:val="24"/>
              </w:rPr>
              <w:tab/>
              <w:t>Mikroalgal büyüme kinetiğinin modellenmesi</w:t>
            </w:r>
          </w:p>
          <w:p w14:paraId="03E2EBB0" w14:textId="77777777" w:rsidR="00873E59" w:rsidRPr="00873E59" w:rsidRDefault="00873E59" w:rsidP="00873E59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5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73E59">
              <w:rPr>
                <w:rFonts w:ascii="Times New Roman" w:hAnsi="Times New Roman" w:cs="Times New Roman"/>
                <w:sz w:val="24"/>
                <w:szCs w:val="24"/>
              </w:rPr>
              <w:tab/>
              <w:t>Mikroalglerden katma değeri yüksek biyo-bazlı ürün ekstraksiyonu</w:t>
            </w:r>
          </w:p>
          <w:p w14:paraId="33788419" w14:textId="77777777" w:rsidR="00873E59" w:rsidRPr="00873E59" w:rsidRDefault="00873E59" w:rsidP="00873E59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5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73E59">
              <w:rPr>
                <w:rFonts w:ascii="Times New Roman" w:hAnsi="Times New Roman" w:cs="Times New Roman"/>
                <w:sz w:val="24"/>
                <w:szCs w:val="24"/>
              </w:rPr>
              <w:tab/>
              <w:t>Transesterifikasyon tepkimesi ile biyodizel üretimi</w:t>
            </w:r>
          </w:p>
          <w:p w14:paraId="3E2B2ABE" w14:textId="31707FA9" w:rsidR="001A0377" w:rsidRPr="00F21CFD" w:rsidRDefault="00873E59" w:rsidP="00873E59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5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73E59">
              <w:rPr>
                <w:rFonts w:ascii="Times New Roman" w:hAnsi="Times New Roman" w:cs="Times New Roman"/>
                <w:sz w:val="24"/>
                <w:szCs w:val="24"/>
              </w:rPr>
              <w:tab/>
              <w:t>Mikroalglerin antioksidatif, antimikrobiyal ve sitotoksisite aktivitelerinin belirlenmesi</w:t>
            </w:r>
          </w:p>
        </w:tc>
      </w:tr>
      <w:tr w:rsidR="001A0377" w:rsidRPr="00F21CFD" w14:paraId="2A161074" w14:textId="77777777" w:rsidTr="001A0377">
        <w:tc>
          <w:tcPr>
            <w:tcW w:w="9062" w:type="dxa"/>
          </w:tcPr>
          <w:p w14:paraId="1D824822" w14:textId="523BC45F"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Uygulama alanları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873E59">
              <w:rPr>
                <w:rFonts w:ascii="Times New Roman" w:hAnsi="Times New Roman" w:cs="Times New Roman"/>
                <w:sz w:val="24"/>
                <w:szCs w:val="24"/>
              </w:rPr>
              <w:t xml:space="preserve"> Biyoteknoloji, Su ve atık yönetimi, Çevre</w:t>
            </w:r>
          </w:p>
        </w:tc>
      </w:tr>
      <w:tr w:rsidR="001A0377" w:rsidRPr="00F21CFD" w14:paraId="32528490" w14:textId="77777777" w:rsidTr="001A0377">
        <w:tc>
          <w:tcPr>
            <w:tcW w:w="9062" w:type="dxa"/>
          </w:tcPr>
          <w:p w14:paraId="2B81EC49" w14:textId="77777777"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Laboratuvarda bulunan cihazlar</w:t>
            </w:r>
          </w:p>
        </w:tc>
      </w:tr>
      <w:tr w:rsidR="001A0377" w:rsidRPr="00F21CFD" w14:paraId="79DC09BB" w14:textId="77777777" w:rsidTr="00DD4635">
        <w:trPr>
          <w:trHeight w:val="1701"/>
        </w:trPr>
        <w:tc>
          <w:tcPr>
            <w:tcW w:w="9062" w:type="dxa"/>
          </w:tcPr>
          <w:p w14:paraId="2A411AA8" w14:textId="234C9449" w:rsidR="001A0377" w:rsidRDefault="006F69E1" w:rsidP="006D7BD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6F69E1">
              <w:rPr>
                <w:rFonts w:ascii="Times New Roman" w:hAnsi="Times New Roman" w:cs="Times New Roman"/>
                <w:sz w:val="24"/>
                <w:szCs w:val="24"/>
              </w:rPr>
              <w:t>UV-Vis Spektrofotometre, PG Instrument T80</w:t>
            </w:r>
          </w:p>
          <w:p w14:paraId="5A2F14E6" w14:textId="77777777" w:rsidR="00217944" w:rsidRDefault="00217944" w:rsidP="006D7BD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217944">
              <w:rPr>
                <w:rFonts w:ascii="Times New Roman" w:hAnsi="Times New Roman" w:cs="Times New Roman"/>
                <w:sz w:val="24"/>
                <w:szCs w:val="24"/>
              </w:rPr>
              <w:t xml:space="preserve">Işık mikroskobu/ Olympus CX31 Kameralı Mikroskop </w:t>
            </w:r>
          </w:p>
          <w:p w14:paraId="49390C17" w14:textId="7CBF83C5" w:rsidR="006F69E1" w:rsidRDefault="006F69E1" w:rsidP="006D7BD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6F69E1">
              <w:rPr>
                <w:rFonts w:ascii="Times New Roman" w:hAnsi="Times New Roman" w:cs="Times New Roman"/>
                <w:sz w:val="24"/>
                <w:szCs w:val="24"/>
              </w:rPr>
              <w:t>Döner Buharlaştırıcı, Heidolph HLG1 Rotary Evaporator</w:t>
            </w:r>
          </w:p>
          <w:p w14:paraId="4B1B6279" w14:textId="32F3D231" w:rsidR="006F69E1" w:rsidRDefault="006F69E1" w:rsidP="006D7BD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6F69E1">
              <w:rPr>
                <w:rFonts w:ascii="Times New Roman" w:hAnsi="Times New Roman" w:cs="Times New Roman"/>
                <w:sz w:val="24"/>
                <w:szCs w:val="24"/>
              </w:rPr>
              <w:t>Sabit sıcaklık dolapı, Lovibond, WTW</w:t>
            </w:r>
          </w:p>
          <w:p w14:paraId="0D0F9DBF" w14:textId="77777777" w:rsidR="006F69E1" w:rsidRDefault="006F69E1" w:rsidP="006D7BD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6F69E1">
              <w:rPr>
                <w:rFonts w:ascii="Times New Roman" w:hAnsi="Times New Roman" w:cs="Times New Roman"/>
                <w:sz w:val="24"/>
                <w:szCs w:val="24"/>
              </w:rPr>
              <w:t>Sabit sıcaklık çalkalamalı su banyoları, Memmert, PSlecta</w:t>
            </w:r>
          </w:p>
          <w:p w14:paraId="6776D444" w14:textId="77777777" w:rsidR="006F69E1" w:rsidRDefault="006F69E1" w:rsidP="006D7BD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6F69E1">
              <w:rPr>
                <w:rFonts w:ascii="Times New Roman" w:hAnsi="Times New Roman" w:cs="Times New Roman"/>
                <w:sz w:val="24"/>
                <w:szCs w:val="24"/>
              </w:rPr>
              <w:t>Su banyosu, Kottermann, Memmert Ubn-14</w:t>
            </w:r>
          </w:p>
          <w:p w14:paraId="03F5030E" w14:textId="77777777" w:rsidR="006F69E1" w:rsidRDefault="006F69E1" w:rsidP="006D7BD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6F69E1">
              <w:rPr>
                <w:rFonts w:ascii="Times New Roman" w:hAnsi="Times New Roman" w:cs="Times New Roman"/>
                <w:sz w:val="24"/>
                <w:szCs w:val="24"/>
              </w:rPr>
              <w:t>Otoklav, HMC-Hirayama HV-50</w:t>
            </w:r>
          </w:p>
          <w:p w14:paraId="7D3BFF53" w14:textId="77777777" w:rsidR="006F69E1" w:rsidRDefault="006F69E1" w:rsidP="006D7BD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6F69E1">
              <w:rPr>
                <w:rFonts w:ascii="Times New Roman" w:hAnsi="Times New Roman" w:cs="Times New Roman"/>
                <w:sz w:val="24"/>
                <w:szCs w:val="24"/>
              </w:rPr>
              <w:t>Vorteks, Biosan</w:t>
            </w:r>
          </w:p>
          <w:p w14:paraId="2E7AB871" w14:textId="6B7C59BA" w:rsidR="006F69E1" w:rsidRDefault="006F69E1" w:rsidP="006D7BD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6F69E1">
              <w:rPr>
                <w:rFonts w:ascii="Times New Roman" w:hAnsi="Times New Roman" w:cs="Times New Roman"/>
                <w:sz w:val="24"/>
                <w:szCs w:val="24"/>
              </w:rPr>
              <w:t>Etüv, Nüve</w:t>
            </w:r>
          </w:p>
          <w:p w14:paraId="1C8B1874" w14:textId="7624C3CD" w:rsidR="00217944" w:rsidRDefault="00217944" w:rsidP="006D7BD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217944">
              <w:rPr>
                <w:rFonts w:ascii="Times New Roman" w:hAnsi="Times New Roman" w:cs="Times New Roman"/>
                <w:sz w:val="24"/>
                <w:szCs w:val="24"/>
              </w:rPr>
              <w:t>Vakum pompası</w:t>
            </w:r>
          </w:p>
          <w:p w14:paraId="068B2EF7" w14:textId="77777777" w:rsidR="006F69E1" w:rsidRDefault="006F69E1" w:rsidP="006D7BD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6F69E1">
              <w:rPr>
                <w:rFonts w:ascii="Times New Roman" w:hAnsi="Times New Roman" w:cs="Times New Roman"/>
                <w:sz w:val="24"/>
                <w:szCs w:val="24"/>
              </w:rPr>
              <w:t>Ultrasonik banyo, Bandelin Sonorex</w:t>
            </w:r>
          </w:p>
          <w:p w14:paraId="4EBBA3FB" w14:textId="77777777" w:rsidR="006F69E1" w:rsidRDefault="006F69E1" w:rsidP="006D7BD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6F69E1">
              <w:rPr>
                <w:rFonts w:ascii="Times New Roman" w:hAnsi="Times New Roman" w:cs="Times New Roman"/>
                <w:sz w:val="24"/>
                <w:szCs w:val="24"/>
              </w:rPr>
              <w:t>Demineralize su sistemi, Su teknik su sistemleri</w:t>
            </w:r>
          </w:p>
          <w:p w14:paraId="5813554A" w14:textId="77777777" w:rsidR="006F69E1" w:rsidRDefault="006F69E1" w:rsidP="006D7BD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6F69E1">
              <w:rPr>
                <w:rFonts w:ascii="Times New Roman" w:hAnsi="Times New Roman" w:cs="Times New Roman"/>
                <w:sz w:val="24"/>
                <w:szCs w:val="24"/>
              </w:rPr>
              <w:t>pH/Ion metre, WTW pH 330</w:t>
            </w:r>
          </w:p>
          <w:p w14:paraId="22B44C33" w14:textId="490F88DF" w:rsidR="00217944" w:rsidRPr="00F21CFD" w:rsidRDefault="00217944" w:rsidP="006D7BD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217944">
              <w:rPr>
                <w:rFonts w:ascii="Times New Roman" w:hAnsi="Times New Roman" w:cs="Times New Roman"/>
                <w:sz w:val="24"/>
                <w:szCs w:val="24"/>
              </w:rPr>
              <w:t>Hassas terazi, HM-200</w:t>
            </w:r>
          </w:p>
        </w:tc>
      </w:tr>
      <w:tr w:rsidR="001A0377" w:rsidRPr="00F21CFD" w14:paraId="642ED2F3" w14:textId="77777777" w:rsidTr="001A0377">
        <w:tc>
          <w:tcPr>
            <w:tcW w:w="9062" w:type="dxa"/>
          </w:tcPr>
          <w:p w14:paraId="096E3689" w14:textId="77777777" w:rsidR="001A0377" w:rsidRPr="00F21CFD" w:rsidRDefault="00494578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Laboratuvarda bulunan</w:t>
            </w:r>
            <w:r w:rsidR="00A80AE7" w:rsidRPr="00F21CFD">
              <w:rPr>
                <w:rFonts w:ascii="Times New Roman" w:hAnsi="Times New Roman" w:cs="Times New Roman"/>
                <w:sz w:val="24"/>
                <w:szCs w:val="24"/>
              </w:rPr>
              <w:t xml:space="preserve"> deney sistemleri</w:t>
            </w:r>
          </w:p>
        </w:tc>
      </w:tr>
      <w:tr w:rsidR="001A0377" w:rsidRPr="00F21CFD" w14:paraId="36E6E386" w14:textId="77777777" w:rsidTr="00DD4635">
        <w:trPr>
          <w:trHeight w:val="1701"/>
        </w:trPr>
        <w:tc>
          <w:tcPr>
            <w:tcW w:w="9062" w:type="dxa"/>
          </w:tcPr>
          <w:p w14:paraId="514F97B1" w14:textId="25014AC0" w:rsidR="001A0377" w:rsidRDefault="006F69E1" w:rsidP="006D7BD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6F69E1">
              <w:rPr>
                <w:rFonts w:ascii="Times New Roman" w:hAnsi="Times New Roman" w:cs="Times New Roman"/>
                <w:sz w:val="24"/>
                <w:szCs w:val="24"/>
              </w:rPr>
              <w:t xml:space="preserve">Soxhlet </w:t>
            </w:r>
            <w:r w:rsidR="0021794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F69E1">
              <w:rPr>
                <w:rFonts w:ascii="Times New Roman" w:hAnsi="Times New Roman" w:cs="Times New Roman"/>
                <w:sz w:val="24"/>
                <w:szCs w:val="24"/>
              </w:rPr>
              <w:t xml:space="preserve">kstraksiyon </w:t>
            </w:r>
            <w:r w:rsidR="0021794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F69E1">
              <w:rPr>
                <w:rFonts w:ascii="Times New Roman" w:hAnsi="Times New Roman" w:cs="Times New Roman"/>
                <w:sz w:val="24"/>
                <w:szCs w:val="24"/>
              </w:rPr>
              <w:t>istemi</w:t>
            </w:r>
          </w:p>
          <w:p w14:paraId="735FA26B" w14:textId="06F01C77" w:rsidR="006F69E1" w:rsidRPr="00F21CFD" w:rsidRDefault="006F69E1" w:rsidP="006D7BD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Mikroalg üretim sistemi (30 L</w:t>
            </w:r>
            <w:r w:rsidR="00217944">
              <w:rPr>
                <w:rFonts w:ascii="Times New Roman" w:hAnsi="Times New Roman" w:cs="Times New Roman"/>
                <w:sz w:val="24"/>
                <w:szCs w:val="24"/>
              </w:rPr>
              <w:t xml:space="preserve"> iki aşamalı flat panel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biyoreaktör</w:t>
            </w:r>
            <w:r w:rsidR="002179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0AE7" w:rsidRPr="00F21CFD" w14:paraId="46983902" w14:textId="77777777" w:rsidTr="001A0377">
        <w:tc>
          <w:tcPr>
            <w:tcW w:w="9062" w:type="dxa"/>
          </w:tcPr>
          <w:p w14:paraId="52B360DF" w14:textId="77777777" w:rsidR="00A80AE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Yürütülen Araştırma ve Projeler</w:t>
            </w:r>
          </w:p>
        </w:tc>
      </w:tr>
      <w:tr w:rsidR="001A0377" w:rsidRPr="00F21CFD" w14:paraId="22CE8A67" w14:textId="77777777" w:rsidTr="00DD4635">
        <w:trPr>
          <w:trHeight w:val="1701"/>
        </w:trPr>
        <w:tc>
          <w:tcPr>
            <w:tcW w:w="9062" w:type="dxa"/>
          </w:tcPr>
          <w:p w14:paraId="58CFCE14" w14:textId="77777777" w:rsidR="001A0377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Devam eden projeler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3721B2A1" w14:textId="77777777" w:rsidR="00DD4635" w:rsidRPr="00DD4635" w:rsidRDefault="00DD4635" w:rsidP="00DD4635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77" w:rsidRPr="00F21CFD" w14:paraId="60AFAB15" w14:textId="77777777" w:rsidTr="00DD4635">
        <w:trPr>
          <w:trHeight w:val="1701"/>
        </w:trPr>
        <w:tc>
          <w:tcPr>
            <w:tcW w:w="9062" w:type="dxa"/>
          </w:tcPr>
          <w:p w14:paraId="68A068EF" w14:textId="77777777" w:rsidR="001A0377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Tamamlanmış projeler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635F42A" w14:textId="42DE0D33" w:rsidR="00873E59" w:rsidRDefault="00873E59" w:rsidP="00873E59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59">
              <w:rPr>
                <w:rFonts w:ascii="Times New Roman" w:hAnsi="Times New Roman" w:cs="Times New Roman"/>
                <w:sz w:val="24"/>
                <w:szCs w:val="24"/>
              </w:rPr>
              <w:t xml:space="preserve">Diyatom </w:t>
            </w:r>
            <w:r w:rsidRPr="00873E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Nitzschia sp.</w:t>
            </w:r>
            <w:r w:rsidRPr="00873E59">
              <w:rPr>
                <w:rFonts w:ascii="Times New Roman" w:hAnsi="Times New Roman" w:cs="Times New Roman"/>
                <w:sz w:val="24"/>
                <w:szCs w:val="24"/>
              </w:rPr>
              <w:t xml:space="preserve"> türünden biyoaktif bileşiklerin ekstraksiyonu ve biyoaktivitelerinin belirlenmesi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(TÜBİTAK 213M623)</w:t>
            </w:r>
          </w:p>
          <w:p w14:paraId="5BAD3FD5" w14:textId="28F88EE2" w:rsidR="00873E59" w:rsidRDefault="00F901C4" w:rsidP="00873E59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59">
              <w:rPr>
                <w:rFonts w:ascii="Times New Roman" w:hAnsi="Times New Roman" w:cs="Times New Roman"/>
                <w:sz w:val="24"/>
                <w:szCs w:val="24"/>
              </w:rPr>
              <w:t xml:space="preserve">Diyatom </w:t>
            </w:r>
            <w:r w:rsidRPr="00873E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Nitzschia sp.</w:t>
            </w:r>
            <w:r w:rsidRPr="00873E59">
              <w:rPr>
                <w:rFonts w:ascii="Times New Roman" w:hAnsi="Times New Roman" w:cs="Times New Roman"/>
                <w:sz w:val="24"/>
                <w:szCs w:val="24"/>
              </w:rPr>
              <w:t xml:space="preserve"> türünden biyoaktif bileşiklerin ekstraksiyonu ve biyoaktivitelerinin belirlenmesi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901C4">
              <w:rPr>
                <w:rFonts w:ascii="Times New Roman" w:hAnsi="Times New Roman" w:cs="Times New Roman"/>
                <w:sz w:val="24"/>
                <w:szCs w:val="24"/>
              </w:rPr>
              <w:t>2015-BİL-016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47414B7" w14:textId="77777777" w:rsidR="00DD4635" w:rsidRDefault="00873E59" w:rsidP="00873E59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59">
              <w:rPr>
                <w:rFonts w:ascii="Times New Roman" w:hAnsi="Times New Roman" w:cs="Times New Roman"/>
                <w:sz w:val="24"/>
                <w:szCs w:val="24"/>
              </w:rPr>
              <w:t>Toplam Fenol İçerik ve Antioksidan Kapasitesi Açısından Diyatome Yapısının İncelenmesi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3E59">
              <w:rPr>
                <w:rFonts w:ascii="Times New Roman" w:hAnsi="Times New Roman" w:cs="Times New Roman"/>
                <w:sz w:val="24"/>
                <w:szCs w:val="24"/>
              </w:rPr>
              <w:t>17-MÜH-043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BA8A2DC" w14:textId="0F7CD3D7" w:rsidR="00F901C4" w:rsidRDefault="00F901C4" w:rsidP="00F901C4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1C4">
              <w:rPr>
                <w:rFonts w:ascii="Times New Roman" w:hAnsi="Times New Roman" w:cs="Times New Roman"/>
                <w:sz w:val="24"/>
                <w:szCs w:val="24"/>
              </w:rPr>
              <w:t>Sabit Sıcaklıkta Diyatome Üretiminin Kinetik Modellenmesi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(16-MÜH-132)</w:t>
            </w:r>
          </w:p>
          <w:p w14:paraId="06CA6CF1" w14:textId="210D95E6" w:rsidR="00F901C4" w:rsidRDefault="00F901C4" w:rsidP="00F901C4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1C4">
              <w:rPr>
                <w:rFonts w:ascii="Times New Roman" w:hAnsi="Times New Roman" w:cs="Times New Roman"/>
                <w:sz w:val="24"/>
                <w:szCs w:val="24"/>
              </w:rPr>
              <w:t>Sabit Işık Yoğunluğunda Diyatome Üretiminin Kinetik Modellenmesi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(16-MÜH-131)</w:t>
            </w:r>
          </w:p>
          <w:p w14:paraId="66DD01EF" w14:textId="77777777" w:rsidR="00F901C4" w:rsidRDefault="0045293B" w:rsidP="00F901C4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3B">
              <w:rPr>
                <w:rFonts w:ascii="Times New Roman" w:hAnsi="Times New Roman" w:cs="Times New Roman"/>
                <w:sz w:val="24"/>
                <w:szCs w:val="24"/>
              </w:rPr>
              <w:t>Mikroalgal Biyokütleye Uygulanan Farklı Soxhlet Ekstraksiyon Koşullarının Yağ Asidi Profiline Olan Etkisinin Belirlenmesi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(15-MÜH-034)</w:t>
            </w:r>
          </w:p>
          <w:p w14:paraId="6EC6134C" w14:textId="77777777" w:rsidR="0045293B" w:rsidRDefault="0045293B" w:rsidP="00F901C4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3B">
              <w:rPr>
                <w:rFonts w:ascii="Times New Roman" w:hAnsi="Times New Roman" w:cs="Times New Roman"/>
                <w:sz w:val="24"/>
                <w:szCs w:val="24"/>
              </w:rPr>
              <w:t>Farklı Yağlarla Transesterifikasyon Reaksiyonu Parametrelerinin İncelenmesi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(15-MÜH-006)</w:t>
            </w:r>
          </w:p>
          <w:p w14:paraId="404A80EB" w14:textId="77777777" w:rsidR="0045293B" w:rsidRDefault="0045293B" w:rsidP="00F901C4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3B">
              <w:rPr>
                <w:rFonts w:ascii="Times New Roman" w:hAnsi="Times New Roman" w:cs="Times New Roman"/>
                <w:sz w:val="24"/>
                <w:szCs w:val="24"/>
              </w:rPr>
              <w:t>Yanıt Yüzey Yöntemi ile Mikroalg Yetiştirme Parametrelerinin Modellenmesi ve Optimizasyonu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(14-MÜH-048)</w:t>
            </w:r>
          </w:p>
          <w:p w14:paraId="706E5A11" w14:textId="77777777" w:rsidR="0045293B" w:rsidRDefault="0045293B" w:rsidP="00F901C4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3B">
              <w:rPr>
                <w:rFonts w:ascii="Times New Roman" w:hAnsi="Times New Roman" w:cs="Times New Roman"/>
                <w:sz w:val="24"/>
                <w:szCs w:val="24"/>
              </w:rPr>
              <w:t>Mikroalglerden Kıymetli Ürün Ekstraksiyonu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(13-MÜH-032)</w:t>
            </w:r>
          </w:p>
          <w:p w14:paraId="6CE678A8" w14:textId="155C5E2E" w:rsidR="0045293B" w:rsidRPr="00DD4635" w:rsidRDefault="0045293B" w:rsidP="00F901C4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3B">
              <w:rPr>
                <w:rFonts w:ascii="Times New Roman" w:hAnsi="Times New Roman" w:cs="Times New Roman"/>
                <w:sz w:val="24"/>
                <w:szCs w:val="24"/>
              </w:rPr>
              <w:t>Algal Biyodizel Üretimi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(12-MÜH-031)</w:t>
            </w:r>
          </w:p>
        </w:tc>
      </w:tr>
      <w:tr w:rsidR="001A0377" w:rsidRPr="00F21CFD" w14:paraId="023F18E3" w14:textId="77777777" w:rsidTr="00F21CFD">
        <w:trPr>
          <w:trHeight w:val="197"/>
        </w:trPr>
        <w:tc>
          <w:tcPr>
            <w:tcW w:w="9062" w:type="dxa"/>
          </w:tcPr>
          <w:p w14:paraId="4E432DC1" w14:textId="6E98E91C"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E59">
              <w:rPr>
                <w:rFonts w:ascii="Times New Roman" w:hAnsi="Times New Roman" w:cs="Times New Roman"/>
                <w:sz w:val="24"/>
                <w:szCs w:val="24"/>
              </w:rPr>
              <w:t>0 232 311 41 24</w:t>
            </w:r>
          </w:p>
        </w:tc>
      </w:tr>
      <w:tr w:rsidR="001A0377" w:rsidRPr="00F21CFD" w14:paraId="2B027D50" w14:textId="77777777" w:rsidTr="001A0377">
        <w:tc>
          <w:tcPr>
            <w:tcW w:w="9062" w:type="dxa"/>
          </w:tcPr>
          <w:p w14:paraId="49AA72CA" w14:textId="1CBF741E"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  <w:r w:rsidR="001A037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40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E59">
              <w:rPr>
                <w:rFonts w:ascii="Times New Roman" w:hAnsi="Times New Roman" w:cs="Times New Roman"/>
                <w:sz w:val="24"/>
                <w:szCs w:val="24"/>
              </w:rPr>
              <w:t>bikem.ovez@ege.edu.tr/duygu.ova@ege.edu.tr</w:t>
            </w:r>
          </w:p>
        </w:tc>
      </w:tr>
      <w:tr w:rsidR="001A0377" w:rsidRPr="00F21CFD" w14:paraId="7E5F134E" w14:textId="77777777" w:rsidTr="001A0377">
        <w:tc>
          <w:tcPr>
            <w:tcW w:w="9062" w:type="dxa"/>
          </w:tcPr>
          <w:p w14:paraId="198E2CF3" w14:textId="77777777" w:rsidR="001A0377" w:rsidRPr="00F21CFD" w:rsidRDefault="001A037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Web ad</w:t>
            </w:r>
            <w:r w:rsidR="00A80AE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resi</w:t>
            </w: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40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0749DE9" w14:textId="77777777" w:rsidR="0066696B" w:rsidRPr="00F21CFD" w:rsidRDefault="0066696B">
      <w:pPr>
        <w:rPr>
          <w:rFonts w:ascii="Times New Roman" w:hAnsi="Times New Roman" w:cs="Times New Roman"/>
          <w:sz w:val="24"/>
          <w:szCs w:val="24"/>
        </w:rPr>
      </w:pPr>
    </w:p>
    <w:sectPr w:rsidR="0066696B" w:rsidRPr="00F21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B701A"/>
    <w:multiLevelType w:val="hybridMultilevel"/>
    <w:tmpl w:val="BD107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377"/>
    <w:rsid w:val="00102918"/>
    <w:rsid w:val="001A0377"/>
    <w:rsid w:val="00217944"/>
    <w:rsid w:val="00293F3E"/>
    <w:rsid w:val="00406175"/>
    <w:rsid w:val="0045293B"/>
    <w:rsid w:val="00494578"/>
    <w:rsid w:val="006638CE"/>
    <w:rsid w:val="0066696B"/>
    <w:rsid w:val="006D7BDE"/>
    <w:rsid w:val="006F69E1"/>
    <w:rsid w:val="0075323D"/>
    <w:rsid w:val="007E7CEC"/>
    <w:rsid w:val="00873E59"/>
    <w:rsid w:val="00A20EDA"/>
    <w:rsid w:val="00A80AE7"/>
    <w:rsid w:val="00DC3949"/>
    <w:rsid w:val="00DD4635"/>
    <w:rsid w:val="00EF1AB4"/>
    <w:rsid w:val="00F21CFD"/>
    <w:rsid w:val="00F9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92EF"/>
  <w15:chartTrackingRefBased/>
  <w15:docId w15:val="{68770E96-7389-486B-99B9-4DA47A8A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1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Sert</dc:creator>
  <cp:keywords/>
  <dc:description/>
  <cp:lastModifiedBy>Prof. Dr. Bikem Övez</cp:lastModifiedBy>
  <cp:revision>2</cp:revision>
  <dcterms:created xsi:type="dcterms:W3CDTF">2020-09-23T07:22:00Z</dcterms:created>
  <dcterms:modified xsi:type="dcterms:W3CDTF">2020-09-23T07:22:00Z</dcterms:modified>
</cp:coreProperties>
</file>